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D6" w:rsidRPr="00482A6B" w:rsidRDefault="00E549D6" w:rsidP="00E54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ru-RU" w:eastAsia="ru-RU"/>
        </w:rPr>
      </w:pPr>
      <w:r w:rsidRPr="00482A6B">
        <w:rPr>
          <w:rFonts w:ascii="Times New Roman" w:eastAsia="Times New Roman" w:hAnsi="Times New Roman" w:cs="Times New Roman"/>
          <w:sz w:val="48"/>
          <w:szCs w:val="48"/>
          <w:lang w:val="ru-RU" w:eastAsia="ru-RU"/>
        </w:rPr>
        <w:t xml:space="preserve">Консультация для родителей </w:t>
      </w:r>
    </w:p>
    <w:p w:rsidR="00E549D6" w:rsidRPr="00482A6B" w:rsidRDefault="00E549D6" w:rsidP="00E549D6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val="ru-RU" w:eastAsia="ru-RU"/>
        </w:rPr>
      </w:pPr>
      <w:r w:rsidRPr="00482A6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 w:eastAsia="ru-RU"/>
        </w:rPr>
        <w:t>Возрастные особенности</w:t>
      </w:r>
    </w:p>
    <w:p w:rsidR="00E549D6" w:rsidRPr="00482A6B" w:rsidRDefault="00E549D6" w:rsidP="00E549D6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val="ru-RU" w:eastAsia="ru-RU"/>
        </w:rPr>
      </w:pPr>
      <w:r w:rsidRPr="00482A6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ru-RU" w:eastAsia="ru-RU"/>
        </w:rPr>
        <w:t>детей 4—5 лет</w:t>
      </w:r>
    </w:p>
    <w:p w:rsidR="00E549D6" w:rsidRPr="00482A6B" w:rsidRDefault="00E549D6" w:rsidP="00E549D6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482A6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E549D6" w:rsidRPr="00482A6B" w:rsidRDefault="00E549D6" w:rsidP="00E549D6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482A6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u w:val="single"/>
          <w:lang w:val="ru-RU" w:eastAsia="ru-RU"/>
        </w:rPr>
        <w:t>В этом возрасте у вашего ребенка активно проявляются:</w:t>
      </w:r>
    </w:p>
    <w:p w:rsidR="00E549D6" w:rsidRPr="00482A6B" w:rsidRDefault="00E549D6" w:rsidP="00E549D6">
      <w:pPr>
        <w:shd w:val="clear" w:color="auto" w:fill="FFFFFF"/>
        <w:spacing w:line="240" w:lineRule="auto"/>
        <w:ind w:firstLine="284"/>
        <w:rPr>
          <w:rFonts w:ascii="Calibri" w:eastAsia="Times New Roman" w:hAnsi="Calibri" w:cs="Times New Roman"/>
          <w:color w:val="000000"/>
          <w:lang w:val="ru-RU" w:eastAsia="ru-RU"/>
        </w:rPr>
      </w:pPr>
      <w:r w:rsidRPr="00482A6B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Стремление к самостоятельности</w:t>
      </w:r>
      <w:r w:rsidRPr="00482A6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E549D6" w:rsidRPr="00482A6B" w:rsidRDefault="00E549D6" w:rsidP="00E549D6">
      <w:pPr>
        <w:shd w:val="clear" w:color="auto" w:fill="FFFFFF"/>
        <w:spacing w:line="240" w:lineRule="auto"/>
        <w:ind w:firstLine="284"/>
        <w:rPr>
          <w:rFonts w:ascii="Calibri" w:eastAsia="Times New Roman" w:hAnsi="Calibri" w:cs="Times New Roman"/>
          <w:color w:val="000000"/>
          <w:lang w:val="ru-RU" w:eastAsia="ru-RU"/>
        </w:rPr>
      </w:pPr>
      <w:r w:rsidRPr="00373C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82A6B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Этические представления</w:t>
      </w:r>
      <w:r w:rsidRPr="00482A6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E549D6" w:rsidRPr="00482A6B" w:rsidRDefault="00E549D6" w:rsidP="00E549D6">
      <w:pPr>
        <w:shd w:val="clear" w:color="auto" w:fill="FFFFFF"/>
        <w:spacing w:line="240" w:lineRule="auto"/>
        <w:ind w:firstLine="284"/>
        <w:rPr>
          <w:rFonts w:ascii="Calibri" w:eastAsia="Times New Roman" w:hAnsi="Calibri" w:cs="Times New Roman"/>
          <w:color w:val="000000"/>
          <w:lang w:val="ru-RU" w:eastAsia="ru-RU"/>
        </w:rPr>
      </w:pPr>
      <w:r w:rsidRPr="00373C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82A6B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Творческие способности</w:t>
      </w:r>
      <w:r w:rsidRPr="00482A6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E549D6" w:rsidRPr="00482A6B" w:rsidRDefault="00E549D6" w:rsidP="00E549D6">
      <w:pPr>
        <w:shd w:val="clear" w:color="auto" w:fill="FFFFFF"/>
        <w:spacing w:line="240" w:lineRule="auto"/>
        <w:ind w:firstLine="284"/>
        <w:rPr>
          <w:rFonts w:ascii="Calibri" w:eastAsia="Times New Roman" w:hAnsi="Calibri" w:cs="Times New Roman"/>
          <w:color w:val="000000"/>
          <w:lang w:val="ru-RU" w:eastAsia="ru-RU"/>
        </w:rPr>
      </w:pPr>
      <w:r w:rsidRPr="00482A6B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Страхи как следствие развитого воображения</w:t>
      </w:r>
      <w:r w:rsidRPr="00482A6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E549D6" w:rsidRPr="00482A6B" w:rsidRDefault="00E549D6" w:rsidP="00E549D6">
      <w:pPr>
        <w:shd w:val="clear" w:color="auto" w:fill="FFFFFF"/>
        <w:spacing w:line="240" w:lineRule="auto"/>
        <w:ind w:firstLine="284"/>
        <w:rPr>
          <w:rFonts w:ascii="Calibri" w:eastAsia="Times New Roman" w:hAnsi="Calibri" w:cs="Times New Roman"/>
          <w:color w:val="000000"/>
          <w:lang w:val="ru-RU" w:eastAsia="ru-RU"/>
        </w:rPr>
      </w:pPr>
      <w:r w:rsidRPr="00482A6B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Отношения со сверстниками</w:t>
      </w:r>
      <w:r w:rsidRPr="00482A6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E549D6" w:rsidRPr="00482A6B" w:rsidRDefault="00E549D6" w:rsidP="00E549D6">
      <w:pPr>
        <w:shd w:val="clear" w:color="auto" w:fill="FFFFFF"/>
        <w:spacing w:line="240" w:lineRule="auto"/>
        <w:ind w:firstLine="284"/>
        <w:rPr>
          <w:rFonts w:ascii="Calibri" w:eastAsia="Times New Roman" w:hAnsi="Calibri" w:cs="Times New Roman"/>
          <w:color w:val="000000"/>
          <w:lang w:val="ru-RU" w:eastAsia="ru-RU"/>
        </w:rPr>
      </w:pPr>
      <w:r w:rsidRPr="00482A6B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lastRenderedPageBreak/>
        <w:t>Активная любознательность</w:t>
      </w:r>
      <w:r w:rsidRPr="00482A6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</w:t>
      </w:r>
    </w:p>
    <w:p w:rsidR="00E549D6" w:rsidRPr="00482A6B" w:rsidRDefault="00E549D6" w:rsidP="00E549D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u w:val="single"/>
          <w:lang w:val="ru-RU" w:eastAsia="ru-RU"/>
        </w:rPr>
      </w:pPr>
      <w:r w:rsidRPr="00482A6B">
        <w:rPr>
          <w:rFonts w:ascii="Times New Roman" w:eastAsia="Times New Roman" w:hAnsi="Times New Roman" w:cs="Times New Roman"/>
          <w:i/>
          <w:iCs/>
          <w:color w:val="FF0000"/>
          <w:sz w:val="28"/>
          <w:u w:val="single"/>
          <w:lang w:val="ru-RU" w:eastAsia="ru-RU"/>
        </w:rPr>
        <w:t>Вам, как его родителям, важно:</w:t>
      </w:r>
    </w:p>
    <w:p w:rsidR="00E549D6" w:rsidRPr="00482A6B" w:rsidRDefault="00E549D6" w:rsidP="00E549D6">
      <w:pPr>
        <w:numPr>
          <w:ilvl w:val="0"/>
          <w:numId w:val="1"/>
        </w:numPr>
        <w:shd w:val="clear" w:color="auto" w:fill="FFFFFF"/>
        <w:spacing w:line="240" w:lineRule="auto"/>
        <w:ind w:firstLine="1800"/>
        <w:rPr>
          <w:rFonts w:ascii="Calibri" w:eastAsia="Times New Roman" w:hAnsi="Calibri" w:cs="Arial"/>
          <w:color w:val="000000"/>
          <w:lang w:val="ru-RU" w:eastAsia="ru-RU"/>
        </w:rPr>
      </w:pPr>
      <w:r w:rsidRPr="00482A6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E549D6" w:rsidRPr="00482A6B" w:rsidRDefault="00E549D6" w:rsidP="00E549D6">
      <w:pPr>
        <w:numPr>
          <w:ilvl w:val="0"/>
          <w:numId w:val="1"/>
        </w:numPr>
        <w:shd w:val="clear" w:color="auto" w:fill="FFFFFF"/>
        <w:spacing w:line="240" w:lineRule="auto"/>
        <w:ind w:firstLine="1800"/>
        <w:rPr>
          <w:rFonts w:ascii="Calibri" w:eastAsia="Times New Roman" w:hAnsi="Calibri" w:cs="Arial"/>
          <w:color w:val="000000"/>
          <w:lang w:val="ru-RU" w:eastAsia="ru-RU"/>
        </w:rPr>
      </w:pPr>
      <w:r w:rsidRPr="00482A6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 возможности вместо запретов предлагать альтернативы,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E549D6" w:rsidRPr="00482A6B" w:rsidRDefault="00E549D6" w:rsidP="00E549D6">
      <w:pPr>
        <w:numPr>
          <w:ilvl w:val="0"/>
          <w:numId w:val="1"/>
        </w:numPr>
        <w:shd w:val="clear" w:color="auto" w:fill="FFFFFF"/>
        <w:spacing w:line="240" w:lineRule="auto"/>
        <w:ind w:firstLine="1800"/>
        <w:rPr>
          <w:rFonts w:ascii="Calibri" w:eastAsia="Times New Roman" w:hAnsi="Calibri" w:cs="Arial"/>
          <w:color w:val="000000"/>
          <w:lang w:val="ru-RU" w:eastAsia="ru-RU"/>
        </w:rPr>
      </w:pPr>
      <w:r w:rsidRPr="00482A6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Самим жить в согласии с теми этическими принципами, которые вы транслируете ребенку.</w:t>
      </w:r>
    </w:p>
    <w:p w:rsidR="00E549D6" w:rsidRPr="00373CF6" w:rsidRDefault="00E549D6" w:rsidP="00E549D6">
      <w:pPr>
        <w:numPr>
          <w:ilvl w:val="0"/>
          <w:numId w:val="1"/>
        </w:numPr>
        <w:shd w:val="clear" w:color="auto" w:fill="FFFFFF"/>
        <w:spacing w:line="240" w:lineRule="auto"/>
        <w:ind w:firstLine="1800"/>
        <w:rPr>
          <w:rFonts w:ascii="Calibri" w:eastAsia="Times New Roman" w:hAnsi="Calibri" w:cs="Arial"/>
          <w:color w:val="000000"/>
          <w:lang w:eastAsia="ru-RU"/>
        </w:rPr>
      </w:pPr>
      <w:r w:rsidRPr="00482A6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</w:t>
      </w:r>
      <w:proofErr w:type="spellStart"/>
      <w:r w:rsidRPr="00373C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</w:t>
      </w:r>
      <w:proofErr w:type="spellEnd"/>
      <w:r w:rsidRPr="00373C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73C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</w:t>
      </w:r>
      <w:proofErr w:type="spellEnd"/>
      <w:r w:rsidRPr="00373C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73C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развиваться</w:t>
      </w:r>
      <w:proofErr w:type="spellEnd"/>
      <w:r w:rsidRPr="00373C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73C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пассивность</w:t>
      </w:r>
      <w:proofErr w:type="spellEnd"/>
      <w:r w:rsidRPr="00373C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373C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пропадать</w:t>
      </w:r>
      <w:proofErr w:type="spellEnd"/>
      <w:r w:rsidRPr="00373C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73C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инициатива</w:t>
      </w:r>
      <w:proofErr w:type="spellEnd"/>
      <w:r w:rsidRPr="00373C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549D6" w:rsidRPr="00482A6B" w:rsidRDefault="00E549D6" w:rsidP="00E549D6">
      <w:pPr>
        <w:numPr>
          <w:ilvl w:val="0"/>
          <w:numId w:val="1"/>
        </w:numPr>
        <w:shd w:val="clear" w:color="auto" w:fill="FFFFFF"/>
        <w:spacing w:line="240" w:lineRule="auto"/>
        <w:ind w:firstLine="1800"/>
        <w:rPr>
          <w:rFonts w:ascii="Calibri" w:eastAsia="Times New Roman" w:hAnsi="Calibri" w:cs="Arial"/>
          <w:color w:val="000000"/>
          <w:lang w:val="ru-RU" w:eastAsia="ru-RU"/>
        </w:rPr>
      </w:pPr>
      <w:r w:rsidRPr="00482A6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E549D6" w:rsidRPr="00482A6B" w:rsidRDefault="00E549D6" w:rsidP="00E549D6">
      <w:pPr>
        <w:numPr>
          <w:ilvl w:val="0"/>
          <w:numId w:val="1"/>
        </w:numPr>
        <w:shd w:val="clear" w:color="auto" w:fill="FFFFFF"/>
        <w:spacing w:line="240" w:lineRule="auto"/>
        <w:ind w:firstLine="1800"/>
        <w:rPr>
          <w:rFonts w:ascii="Calibri" w:eastAsia="Times New Roman" w:hAnsi="Calibri" w:cs="Arial"/>
          <w:color w:val="000000"/>
          <w:lang w:val="ru-RU" w:eastAsia="ru-RU"/>
        </w:rPr>
      </w:pPr>
      <w:r w:rsidRPr="00482A6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Предоставлять ребенку возможности для проявления его творчества и самовыражения.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E549D6" w:rsidRPr="00482A6B" w:rsidRDefault="00E549D6" w:rsidP="00E549D6">
      <w:pPr>
        <w:numPr>
          <w:ilvl w:val="0"/>
          <w:numId w:val="1"/>
        </w:numPr>
        <w:shd w:val="clear" w:color="auto" w:fill="FFFFFF"/>
        <w:spacing w:line="240" w:lineRule="auto"/>
        <w:ind w:firstLine="1800"/>
        <w:rPr>
          <w:rFonts w:ascii="Calibri" w:eastAsia="Times New Roman" w:hAnsi="Calibri" w:cs="Arial"/>
          <w:color w:val="000000"/>
          <w:lang w:val="ru-RU" w:eastAsia="ru-RU"/>
        </w:rPr>
      </w:pPr>
      <w:r w:rsidRPr="00482A6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</w:t>
      </w:r>
      <w:r w:rsidRPr="00482A6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>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E549D6" w:rsidRPr="00A2347D" w:rsidRDefault="00E549D6" w:rsidP="00E549D6">
      <w:pPr>
        <w:numPr>
          <w:ilvl w:val="0"/>
          <w:numId w:val="1"/>
        </w:numPr>
        <w:shd w:val="clear" w:color="auto" w:fill="FFFFFF"/>
        <w:spacing w:line="240" w:lineRule="auto"/>
        <w:ind w:firstLine="1800"/>
        <w:rPr>
          <w:rFonts w:ascii="Calibri" w:eastAsia="Times New Roman" w:hAnsi="Calibri" w:cs="Arial"/>
          <w:color w:val="000000"/>
          <w:lang w:val="ru-RU" w:eastAsia="ru-RU"/>
        </w:rPr>
      </w:pPr>
      <w:r w:rsidRPr="00482A6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</w:t>
      </w:r>
    </w:p>
    <w:p w:rsidR="00A214E8" w:rsidRPr="00E549D6" w:rsidRDefault="00A214E8">
      <w:pPr>
        <w:rPr>
          <w:lang w:val="ru-RU"/>
        </w:rPr>
      </w:pPr>
    </w:p>
    <w:sectPr w:rsidR="00A214E8" w:rsidRPr="00E549D6" w:rsidSect="00A2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2075D"/>
    <w:multiLevelType w:val="multilevel"/>
    <w:tmpl w:val="5E0C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9D6"/>
    <w:rsid w:val="00A214E8"/>
    <w:rsid w:val="00E5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D6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3974</Characters>
  <Application>Microsoft Office Word</Application>
  <DocSecurity>0</DocSecurity>
  <Lines>33</Lines>
  <Paragraphs>9</Paragraphs>
  <ScaleCrop>false</ScaleCrop>
  <Company>Computer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2019-10-13T17:27:00Z</dcterms:created>
  <dcterms:modified xsi:type="dcterms:W3CDTF">2019-10-13T17:28:00Z</dcterms:modified>
</cp:coreProperties>
</file>